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Accessori</w:t>
      </w:r>
    </w:p>
    <w:p/>
    <w:p>
      <w:pPr/>
      <w:r>
        <w:rPr>
          <w:b w:val="1"/>
          <w:bCs w:val="1"/>
        </w:rPr>
        <w:t xml:space="preserve">Supporto per angoli per LS 150 S</w:t>
      </w:r>
    </w:p>
    <w:p>
      <w:pPr/>
      <w:r>
        <w:rPr>
          <w:b w:val="1"/>
          <w:bCs w:val="1"/>
        </w:rPr>
        <w:t xml:space="preserve">nero</w:t>
      </w:r>
    </w:p>
    <w:p/>
    <w:p>
      <w:pPr/>
      <w:r>
        <w:rPr/>
        <w:t xml:space="preserve">Dimensioni (lung. x largh. x alt.): 58 x 106 x 60 mm;Garanzia del produttore: 3 anni;Variante: nero;VPE1, EAN: 4007841630560;colore: nero;Categoria die prodotto: Accessori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630560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Supporto per angoli per LS 150 S nero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2026-03-24T01:08:04+01:00</dcterms:created>
  <dcterms:modified xsi:type="dcterms:W3CDTF">2026-03-24T01:08:04+01:00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